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F3DA7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22ED1233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7BE002E5" w14:textId="77777777" w:rsidR="00F72FBE" w:rsidRPr="00675229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Veiligheids- en gezondheidsplan</w:t>
      </w:r>
    </w:p>
    <w:p w14:paraId="5BDBF942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20F652BD" w14:textId="77777777" w:rsidR="00F72FBE" w:rsidRPr="00675229" w:rsidRDefault="00F72FBE" w:rsidP="00F72FBE">
      <w:pPr>
        <w:rPr>
          <w:rFonts w:ascii="Avenir Next LT Pro" w:hAnsi="Avenir Next LT Pro" w:cs="Arial"/>
          <w:color w:val="527E7C"/>
          <w:szCs w:val="24"/>
        </w:rPr>
      </w:pPr>
    </w:p>
    <w:p w14:paraId="24D0D682" w14:textId="77777777" w:rsidR="00F72FBE" w:rsidRPr="00675229" w:rsidRDefault="00AE0098" w:rsidP="00F72FBE">
      <w:pPr>
        <w:jc w:val="both"/>
        <w:rPr>
          <w:rFonts w:ascii="Avenir Next LT Pro" w:hAnsi="Avenir Next LT Pro" w:cs="Arial"/>
          <w:b/>
          <w:color w:val="527E7C"/>
          <w:sz w:val="28"/>
          <w:szCs w:val="28"/>
        </w:rPr>
      </w:pPr>
      <w:r w:rsidRPr="00675229">
        <w:rPr>
          <w:rFonts w:ascii="Avenir Next LT Pro" w:hAnsi="Avenir Next LT Pro" w:cs="Arial"/>
          <w:b/>
          <w:color w:val="527E7C"/>
          <w:sz w:val="28"/>
          <w:szCs w:val="28"/>
        </w:rPr>
        <w:t>Ontwerpfase</w:t>
      </w:r>
    </w:p>
    <w:p w14:paraId="7AC1F564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7DEFF80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7A0C45A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3D99274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CD4442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464882F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66D4E092" w14:textId="0C935615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8F1881" w:rsidRPr="008F1881">
        <w:rPr>
          <w:rFonts w:ascii="Avenir Next LT Pro" w:hAnsi="Avenir Next LT Pro" w:cs="Arial"/>
          <w:b/>
          <w:sz w:val="22"/>
          <w:szCs w:val="22"/>
        </w:rPr>
        <w:t>NOP-SNOEI-2025-001</w:t>
      </w:r>
    </w:p>
    <w:p w14:paraId="0FB82CA4" w14:textId="0CC8B1E5" w:rsidR="008E5BB4" w:rsidRPr="008E5BB4" w:rsidRDefault="008F1881" w:rsidP="006F3705">
      <w:pPr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onderhoud bomen binnen de bebouwde kom</w:t>
      </w:r>
      <w:r w:rsidR="006F3705">
        <w:rPr>
          <w:rFonts w:ascii="Avenir Next LT Pro" w:hAnsi="Avenir Next LT Pro" w:cs="Arial"/>
          <w:b/>
          <w:sz w:val="22"/>
          <w:szCs w:val="22"/>
        </w:rPr>
        <w:t>, gemeente Noordoostpolder</w:t>
      </w:r>
    </w:p>
    <w:p w14:paraId="27953CC3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2348CCA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ADECA0D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FFA29D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B24042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BF5CD2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B58E7A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CBB421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6E3392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14945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E8B9B2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CCC274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F0C594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7CB2F9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8ECE84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396D4E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C71E90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06505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2460C4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451C960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0A729BC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7F9048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72FE38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3393B4A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5A4600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E048D5C" w14:textId="404D773E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F3705">
        <w:rPr>
          <w:rFonts w:ascii="Avenir Next LT Pro" w:hAnsi="Avenir Next LT Pro" w:cs="Arial"/>
          <w:bCs/>
        </w:rPr>
        <w:t>Gemeente Noordoostpolder</w:t>
      </w:r>
    </w:p>
    <w:p w14:paraId="0FAFF1B2" w14:textId="21BF808B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6F3705">
        <w:rPr>
          <w:rFonts w:ascii="Avenir Next LT Pro" w:hAnsi="Avenir Next LT Pro" w:cs="Arial"/>
          <w:bCs/>
        </w:rPr>
        <w:t>Postbus 155</w:t>
      </w:r>
    </w:p>
    <w:p w14:paraId="6BD7E319" w14:textId="4EA22B1E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D43934">
        <w:rPr>
          <w:rFonts w:ascii="Avenir Next LT Pro" w:hAnsi="Avenir Next LT Pro" w:cs="Arial"/>
          <w:bCs/>
        </w:rPr>
        <w:t>8300 AD  Emmeloord</w:t>
      </w:r>
    </w:p>
    <w:p w14:paraId="54302114" w14:textId="2C3AEC3C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D43934">
        <w:rPr>
          <w:rFonts w:ascii="Avenir Next LT Pro" w:hAnsi="Avenir Next LT Pro" w:cs="Arial"/>
          <w:bCs/>
        </w:rPr>
        <w:t xml:space="preserve">Harmen Visserplein 1, </w:t>
      </w:r>
      <w:r w:rsidR="002A6119">
        <w:rPr>
          <w:rFonts w:ascii="Avenir Next LT Pro" w:hAnsi="Avenir Next LT Pro" w:cs="Arial"/>
          <w:bCs/>
        </w:rPr>
        <w:t>8302 BW  Emmeloord</w:t>
      </w:r>
    </w:p>
    <w:p w14:paraId="5571E4CA" w14:textId="29859CCF" w:rsidR="00105DFA" w:rsidRPr="00D43934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D43934">
        <w:rPr>
          <w:rFonts w:ascii="Avenir Next LT Pro" w:hAnsi="Avenir Next LT Pro" w:cs="Arial"/>
          <w:color w:val="000000"/>
        </w:rPr>
        <w:t xml:space="preserve">Datum: </w:t>
      </w:r>
      <w:r w:rsidRPr="00D43934">
        <w:rPr>
          <w:rFonts w:ascii="Avenir Next LT Pro" w:hAnsi="Avenir Next LT Pro" w:cs="Arial"/>
          <w:color w:val="000000"/>
        </w:rPr>
        <w:tab/>
      </w:r>
      <w:r w:rsidR="002A6119">
        <w:rPr>
          <w:rFonts w:ascii="Avenir Next LT Pro" w:hAnsi="Avenir Next LT Pro" w:cs="Arial"/>
          <w:bCs/>
        </w:rPr>
        <w:t>3 juni 2025</w:t>
      </w:r>
    </w:p>
    <w:p w14:paraId="0D630223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2A55A9A5" w14:textId="77777777" w:rsidR="00673B49" w:rsidRDefault="00673B49" w:rsidP="007D056C">
      <w:pPr>
        <w:rPr>
          <w:rFonts w:ascii="Arial" w:hAnsi="Arial" w:cs="Arial"/>
        </w:rPr>
      </w:pPr>
    </w:p>
    <w:p w14:paraId="3359E9DF" w14:textId="77777777" w:rsidR="00673B49" w:rsidRDefault="00673B49" w:rsidP="007D056C">
      <w:pPr>
        <w:rPr>
          <w:rFonts w:ascii="Arial" w:hAnsi="Arial" w:cs="Arial"/>
        </w:rPr>
        <w:sectPr w:rsidR="00673B49" w:rsidSect="00816CBA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1B6DDC11" w14:textId="77777777" w:rsidR="00003FEB" w:rsidRPr="00675229" w:rsidRDefault="00003FEB" w:rsidP="00673B49">
      <w:pPr>
        <w:rPr>
          <w:rFonts w:ascii="Avenir Next LT Pro" w:hAnsi="Avenir Next LT Pro" w:cs="Arial"/>
          <w:b/>
          <w:bCs/>
          <w:color w:val="527E7C"/>
          <w:sz w:val="28"/>
          <w:szCs w:val="28"/>
        </w:rPr>
      </w:pPr>
      <w:bookmarkStart w:id="2" w:name="_Toc470172775"/>
      <w:r w:rsidRPr="00675229">
        <w:rPr>
          <w:rFonts w:ascii="Avenir Next LT Pro" w:hAnsi="Avenir Next LT Pro" w:cs="Arial"/>
          <w:b/>
          <w:bCs/>
          <w:color w:val="527E7C"/>
          <w:sz w:val="28"/>
          <w:szCs w:val="28"/>
        </w:rPr>
        <w:lastRenderedPageBreak/>
        <w:t>Inhoud</w:t>
      </w:r>
      <w:bookmarkEnd w:id="1"/>
      <w:bookmarkEnd w:id="2"/>
    </w:p>
    <w:p w14:paraId="60A039A9" w14:textId="77777777" w:rsidR="00003FEB" w:rsidRDefault="00003FEB">
      <w:pPr>
        <w:rPr>
          <w:rFonts w:ascii="Gill Sans MT" w:hAnsi="Gill Sans MT" w:cs="Tahoma"/>
          <w:sz w:val="22"/>
        </w:rPr>
      </w:pPr>
    </w:p>
    <w:p w14:paraId="7DD0FF27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55D9778C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2CC23C8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C85750A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6E7E21D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8DA586F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1B7F9BBA" w14:textId="77777777" w:rsidR="00655EDD" w:rsidRDefault="00655EDD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_Toc56677797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985FCA6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743A2A1E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766EBB7A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816CBA">
          <w:footerReference w:type="first" r:id="rId13"/>
          <w:pgSz w:w="11907" w:h="16840" w:code="9"/>
          <w:pgMar w:top="2552" w:right="1871" w:bottom="1871" w:left="1871" w:header="397" w:footer="709" w:gutter="0"/>
          <w:cols w:space="708"/>
          <w:titlePg/>
          <w:docGrid w:linePitch="272"/>
        </w:sectPr>
      </w:pPr>
    </w:p>
    <w:p w14:paraId="111B3DD2" w14:textId="77777777" w:rsidR="00003FEB" w:rsidRPr="00675229" w:rsidRDefault="00173A8E" w:rsidP="00675229">
      <w:pPr>
        <w:pStyle w:val="BCKop1"/>
      </w:pPr>
      <w:bookmarkStart w:id="3" w:name="_Toc56677791"/>
      <w:r w:rsidRPr="00675229">
        <w:lastRenderedPageBreak/>
        <w:t xml:space="preserve">1. </w:t>
      </w:r>
      <w:r w:rsidR="00A14FE1" w:rsidRPr="00675229">
        <w:t>Inleiding</w:t>
      </w:r>
      <w:bookmarkEnd w:id="3"/>
    </w:p>
    <w:p w14:paraId="5D1F5690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1648B1C6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7DD8BC23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7EB6884B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3B978F92" w14:textId="77777777" w:rsidR="00003FEB" w:rsidRPr="00675229" w:rsidRDefault="00003FEB" w:rsidP="00675229">
      <w:pPr>
        <w:pStyle w:val="BCKop1"/>
      </w:pPr>
      <w:bookmarkStart w:id="4" w:name="_Toc448297929"/>
      <w:bookmarkStart w:id="5" w:name="_Toc470172777"/>
      <w:bookmarkStart w:id="6" w:name="_Toc56677792"/>
      <w:r w:rsidRPr="00675229">
        <w:lastRenderedPageBreak/>
        <w:t>2. Beschrijving van het tot stand te brengen werk</w:t>
      </w:r>
      <w:bookmarkEnd w:id="4"/>
      <w:bookmarkEnd w:id="5"/>
      <w:bookmarkEnd w:id="6"/>
    </w:p>
    <w:p w14:paraId="406BA44A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7C8A72F6" w14:textId="131C93B8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2A6119" w:rsidRPr="002A6119">
        <w:rPr>
          <w:rFonts w:ascii="Avenir Next LT Pro" w:hAnsi="Avenir Next LT Pro" w:cs="Arial"/>
          <w:bCs/>
        </w:rPr>
        <w:t>NOP-SNOEI-2025-001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66693D87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6E6A4F1D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7F69FB06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1FD0202D" w14:textId="77777777" w:rsidR="00042EAD" w:rsidRPr="002A611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A6119">
        <w:rPr>
          <w:rFonts w:ascii="Avenir Next LT Pro" w:hAnsi="Avenir Next LT Pro" w:cs="Arial"/>
        </w:rPr>
        <w:t>Snoeiwerkzaamheden aan bomen</w:t>
      </w:r>
    </w:p>
    <w:p w14:paraId="0E6F0FBB" w14:textId="77777777" w:rsidR="00042EAD" w:rsidRPr="002A611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A6119">
        <w:rPr>
          <w:rFonts w:ascii="Avenir Next LT Pro" w:hAnsi="Avenir Next LT Pro" w:cs="Arial"/>
        </w:rPr>
        <w:t>Verwijderen bomen</w:t>
      </w:r>
    </w:p>
    <w:p w14:paraId="55BB20F2" w14:textId="77777777" w:rsidR="00042EAD" w:rsidRPr="002A611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A6119">
        <w:rPr>
          <w:rFonts w:ascii="Avenir Next LT Pro" w:hAnsi="Avenir Next LT Pro" w:cs="Arial"/>
        </w:rPr>
        <w:t>Verwijderen stobben</w:t>
      </w:r>
    </w:p>
    <w:p w14:paraId="06EBBD9B" w14:textId="77777777" w:rsidR="00042EAD" w:rsidRPr="002A6119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2A6119">
        <w:rPr>
          <w:rFonts w:ascii="Avenir Next LT Pro" w:hAnsi="Avenir Next LT Pro" w:cs="Arial"/>
        </w:rPr>
        <w:t>Digitaal registreren van uitgevoerde werkzaamheden</w:t>
      </w:r>
    </w:p>
    <w:p w14:paraId="1CD5A70C" w14:textId="167F9FC5" w:rsidR="005F1ABA" w:rsidRPr="008A735C" w:rsidRDefault="002A6119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Uitvoeren bijkomende werkzaamheden</w:t>
      </w:r>
    </w:p>
    <w:p w14:paraId="4B7632A1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108117F8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43813187" w14:textId="1EB2E0C0" w:rsidR="00003FEB" w:rsidRPr="008A735C" w:rsidRDefault="002A6119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3 jaar</w:t>
      </w:r>
    </w:p>
    <w:p w14:paraId="4E55D6DE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4E20DFC9" w14:textId="77777777" w:rsidR="00003FEB" w:rsidRPr="00675229" w:rsidRDefault="00003FEB" w:rsidP="00675229">
      <w:pPr>
        <w:pStyle w:val="BCKop1"/>
      </w:pPr>
      <w:bookmarkStart w:id="7" w:name="_Toc448297930"/>
      <w:bookmarkStart w:id="8" w:name="_Toc470172778"/>
      <w:bookmarkStart w:id="9" w:name="_Toc56677793"/>
      <w:r w:rsidRPr="00675229">
        <w:lastRenderedPageBreak/>
        <w:t>3. Bij het werk betrokken partijen</w:t>
      </w:r>
      <w:bookmarkEnd w:id="7"/>
      <w:bookmarkEnd w:id="8"/>
      <w:bookmarkEnd w:id="9"/>
    </w:p>
    <w:p w14:paraId="5E35F364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6C7273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3137FAF7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4BA39FFC" w14:textId="02F699A9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A6119">
        <w:rPr>
          <w:rFonts w:ascii="Avenir Next LT Pro" w:hAnsi="Avenir Next LT Pro" w:cs="Arial"/>
          <w:bCs/>
        </w:rPr>
        <w:t>Gemeente Noordoostpolder</w:t>
      </w:r>
    </w:p>
    <w:p w14:paraId="5F3D609C" w14:textId="7648EA9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2A6119">
        <w:rPr>
          <w:rFonts w:ascii="Avenir Next LT Pro" w:hAnsi="Avenir Next LT Pro" w:cs="Arial"/>
          <w:bCs/>
        </w:rPr>
        <w:t>Harmen Visserplein 1</w:t>
      </w:r>
    </w:p>
    <w:p w14:paraId="50B0273F" w14:textId="5C6CD00A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1811CC">
        <w:rPr>
          <w:rFonts w:ascii="Avenir Next LT Pro" w:hAnsi="Avenir Next LT Pro" w:cs="Arial"/>
          <w:bCs/>
        </w:rPr>
        <w:t>8302 BW  Emmeloord</w:t>
      </w:r>
    </w:p>
    <w:p w14:paraId="10DE8F48" w14:textId="4F1D3EA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1811CC">
        <w:rPr>
          <w:rFonts w:ascii="Avenir Next LT Pro" w:hAnsi="Avenir Next LT Pro" w:cs="Arial"/>
          <w:bCs/>
        </w:rPr>
        <w:t xml:space="preserve">0527 63 39 </w:t>
      </w:r>
      <w:r w:rsidR="00F90F67">
        <w:rPr>
          <w:rFonts w:ascii="Avenir Next LT Pro" w:hAnsi="Avenir Next LT Pro" w:cs="Arial"/>
          <w:bCs/>
        </w:rPr>
        <w:t>11</w:t>
      </w:r>
    </w:p>
    <w:p w14:paraId="452B6624" w14:textId="4E3D7E93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F90F67">
        <w:rPr>
          <w:rFonts w:ascii="Avenir Next LT Pro" w:hAnsi="Avenir Next LT Pro" w:cs="Arial"/>
          <w:bCs/>
        </w:rPr>
        <w:t>J. Marissen</w:t>
      </w:r>
    </w:p>
    <w:p w14:paraId="2CFA5AA1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1B73AD61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3FCF2261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0866A94D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Boomcontract</w:t>
      </w:r>
    </w:p>
    <w:p w14:paraId="65799C14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Markeweg 48</w:t>
      </w:r>
    </w:p>
    <w:p w14:paraId="05659272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8398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>GP</w:t>
      </w:r>
      <w:r w:rsidRPr="008A735C">
        <w:rPr>
          <w:rFonts w:ascii="Avenir Next LT Pro" w:hAnsi="Avenir Next LT Pro" w:cs="Arial"/>
        </w:rPr>
        <w:t xml:space="preserve"> </w:t>
      </w:r>
      <w:r>
        <w:rPr>
          <w:rFonts w:ascii="Avenir Next LT Pro" w:hAnsi="Avenir Next LT Pro" w:cs="Arial"/>
        </w:rPr>
        <w:t xml:space="preserve"> Blesdijke</w:t>
      </w:r>
    </w:p>
    <w:p w14:paraId="24AFD776" w14:textId="77777777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</w:rPr>
        <w:t>06 1229 5680</w:t>
      </w:r>
    </w:p>
    <w:p w14:paraId="08E99E9D" w14:textId="3E86DFC3" w:rsidR="0094160F" w:rsidRPr="008A735C" w:rsidRDefault="0094160F" w:rsidP="0094160F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90F67">
        <w:rPr>
          <w:rFonts w:ascii="Avenir Next LT Pro" w:hAnsi="Avenir Next LT Pro" w:cs="Arial"/>
        </w:rPr>
        <w:t>M.C. Tetteroo</w:t>
      </w:r>
    </w:p>
    <w:p w14:paraId="0576B139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3579966C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148C885A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7AEEFAD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Noordoostpolder</w:t>
      </w:r>
    </w:p>
    <w:p w14:paraId="5D2D6AA1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Harmen Visserplein 1</w:t>
      </w:r>
    </w:p>
    <w:p w14:paraId="326097D4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8302 BW  Emmeloord</w:t>
      </w:r>
    </w:p>
    <w:p w14:paraId="3EAD64BA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0527 63 39 11</w:t>
      </w:r>
    </w:p>
    <w:p w14:paraId="1CFDFCB4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Marissen</w:t>
      </w:r>
    </w:p>
    <w:p w14:paraId="5F29CBDF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617F1D2D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648F2827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63045415" w14:textId="074A6630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F90F67" w:rsidRPr="002A6119">
        <w:rPr>
          <w:rFonts w:ascii="Avenir Next LT Pro" w:hAnsi="Avenir Next LT Pro" w:cs="Arial"/>
          <w:bCs/>
        </w:rPr>
        <w:t>NOP-SNOEI-2025-001</w:t>
      </w:r>
    </w:p>
    <w:p w14:paraId="381A8365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6C2F8464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5F6F433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1E033CB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D3E145E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51A06810" w14:textId="77777777" w:rsidR="00861DF4" w:rsidRPr="008A735C" w:rsidRDefault="00861DF4">
      <w:pPr>
        <w:rPr>
          <w:rFonts w:ascii="Avenir Next LT Pro" w:hAnsi="Avenir Next LT Pro" w:cs="Arial"/>
        </w:rPr>
      </w:pPr>
    </w:p>
    <w:p w14:paraId="11C508DB" w14:textId="77777777" w:rsidR="00861DF4" w:rsidRPr="008A735C" w:rsidRDefault="00861DF4">
      <w:pPr>
        <w:rPr>
          <w:rFonts w:ascii="Avenir Next LT Pro" w:hAnsi="Avenir Next LT Pro" w:cs="Arial"/>
        </w:rPr>
      </w:pPr>
    </w:p>
    <w:p w14:paraId="4EF16145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1D2D783F" w14:textId="77777777" w:rsidR="00003FEB" w:rsidRPr="00675229" w:rsidRDefault="00003FEB" w:rsidP="00675229">
      <w:pPr>
        <w:pStyle w:val="BCKop1"/>
      </w:pPr>
      <w:bookmarkStart w:id="10" w:name="_Toc448297931"/>
      <w:bookmarkStart w:id="11" w:name="_Toc470172779"/>
      <w:bookmarkStart w:id="12" w:name="_Toc56677794"/>
      <w:r w:rsidRPr="00675229">
        <w:lastRenderedPageBreak/>
        <w:t xml:space="preserve">4. </w:t>
      </w:r>
      <w:r w:rsidR="006A0711" w:rsidRPr="00675229">
        <w:t>Coördinatie</w:t>
      </w:r>
      <w:r w:rsidRPr="00675229">
        <w:t xml:space="preserve"> voor de ontwerpfase</w:t>
      </w:r>
      <w:bookmarkEnd w:id="10"/>
      <w:bookmarkEnd w:id="11"/>
      <w:bookmarkEnd w:id="12"/>
    </w:p>
    <w:p w14:paraId="746ADD1A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42B134F1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2348DD31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3D5A59E6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41FC6974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Noordoostpolder</w:t>
      </w:r>
    </w:p>
    <w:p w14:paraId="0B6671B1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Harmen Visserplein 1</w:t>
      </w:r>
    </w:p>
    <w:p w14:paraId="74245203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8302 BW  Emmeloord</w:t>
      </w:r>
    </w:p>
    <w:p w14:paraId="306B3E91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0527 63 39 11</w:t>
      </w:r>
    </w:p>
    <w:p w14:paraId="1D4C15B9" w14:textId="77777777" w:rsidR="00F90F67" w:rsidRPr="008A735C" w:rsidRDefault="00F90F67" w:rsidP="00F90F67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J. Marissen</w:t>
      </w:r>
    </w:p>
    <w:p w14:paraId="7A163EC3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272A977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43DBFFFD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9F86ADE" w14:textId="77777777" w:rsidR="00003FEB" w:rsidRPr="00675229" w:rsidRDefault="00003FEB" w:rsidP="00675229">
      <w:pPr>
        <w:pStyle w:val="BCKop1"/>
      </w:pPr>
      <w:bookmarkStart w:id="14" w:name="_Toc470172780"/>
      <w:bookmarkStart w:id="15" w:name="_Toc56677795"/>
      <w:r w:rsidRPr="00675229">
        <w:lastRenderedPageBreak/>
        <w:t>5. Coördinatie voor de uitvoering</w:t>
      </w:r>
      <w:bookmarkEnd w:id="13"/>
      <w:bookmarkEnd w:id="14"/>
      <w:bookmarkEnd w:id="15"/>
    </w:p>
    <w:p w14:paraId="7A28BE4E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0819B99D" w14:textId="3340DA2E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F90F67">
        <w:rPr>
          <w:rFonts w:ascii="Avenir Next LT Pro" w:hAnsi="Avenir Next LT Pro" w:cs="Arial"/>
        </w:rPr>
        <w:br/>
      </w:r>
      <w:r w:rsidR="00F90F67" w:rsidRPr="002A6119">
        <w:rPr>
          <w:rFonts w:ascii="Avenir Next LT Pro" w:hAnsi="Avenir Next LT Pro" w:cs="Arial"/>
          <w:bCs/>
        </w:rPr>
        <w:t>NOP-SNOEI-2025-001</w:t>
      </w:r>
      <w:r w:rsidR="00CF57AF" w:rsidRPr="008A735C">
        <w:rPr>
          <w:rFonts w:ascii="Avenir Next LT Pro" w:hAnsi="Avenir Next LT Pro" w:cs="Arial"/>
        </w:rPr>
        <w:t>.</w:t>
      </w:r>
    </w:p>
    <w:p w14:paraId="5DF27880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3A05B6BE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0840749D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2BC6597E" w14:textId="77777777" w:rsidR="004064DB" w:rsidRPr="004064DB" w:rsidRDefault="004064DB" w:rsidP="004064DB">
      <w:pPr>
        <w:rPr>
          <w:rFonts w:ascii="Arial" w:hAnsi="Arial" w:cs="Arial"/>
        </w:rPr>
      </w:pPr>
    </w:p>
    <w:p w14:paraId="736401EC" w14:textId="77777777" w:rsidR="00003FEB" w:rsidRPr="004064DB" w:rsidRDefault="00003FEB" w:rsidP="00675229">
      <w:pPr>
        <w:pStyle w:val="Kop2"/>
        <w:sectPr w:rsidR="00003FEB" w:rsidRPr="004064DB" w:rsidSect="00816CBA">
          <w:footerReference w:type="default" r:id="rId14"/>
          <w:footerReference w:type="first" r:id="rId15"/>
          <w:pgSz w:w="11907" w:h="16840" w:code="9"/>
          <w:pgMar w:top="2552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5EAAC20E" w14:textId="77777777" w:rsidR="00003FEB" w:rsidRPr="00675229" w:rsidRDefault="00003FEB" w:rsidP="00675229">
      <w:pPr>
        <w:pStyle w:val="BCKop1"/>
      </w:pPr>
      <w:bookmarkStart w:id="16" w:name="_Toc448297933"/>
      <w:bookmarkStart w:id="17" w:name="_Toc470172781"/>
      <w:bookmarkStart w:id="18" w:name="_Toc56677796"/>
      <w:r w:rsidRPr="00675229">
        <w:lastRenderedPageBreak/>
        <w:t>6. Inventarisatie van (bijzondere) risico’s</w:t>
      </w:r>
      <w:bookmarkEnd w:id="16"/>
      <w:bookmarkEnd w:id="17"/>
      <w:bookmarkEnd w:id="18"/>
    </w:p>
    <w:p w14:paraId="57E36EB9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069F1EF9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4B1B8EAA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7B3CF95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6D36091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4D07C80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3E921E3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756118D3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2173DFE5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F8A452E" w14:textId="77777777" w:rsidTr="007058D2">
        <w:trPr>
          <w:cantSplit/>
          <w:trHeight w:val="280"/>
        </w:trPr>
        <w:tc>
          <w:tcPr>
            <w:tcW w:w="1126" w:type="dxa"/>
          </w:tcPr>
          <w:p w14:paraId="29023F2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63E8A2C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847983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2DA86FB2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31D1CC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588F72A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122F85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442A2ED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215330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D84113C" w14:textId="77777777" w:rsidTr="007058D2">
        <w:trPr>
          <w:cantSplit/>
          <w:trHeight w:val="280"/>
        </w:trPr>
        <w:tc>
          <w:tcPr>
            <w:tcW w:w="1126" w:type="dxa"/>
          </w:tcPr>
          <w:p w14:paraId="468CBA3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FCFEAC1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66DB8BF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3A552791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6FDBB7A5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212A34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25CF11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29913C2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597D99D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0D12B32A" w14:textId="77777777" w:rsidTr="007058D2">
        <w:trPr>
          <w:cantSplit/>
          <w:trHeight w:val="280"/>
        </w:trPr>
        <w:tc>
          <w:tcPr>
            <w:tcW w:w="1126" w:type="dxa"/>
          </w:tcPr>
          <w:p w14:paraId="5E96034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C08F53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EB415D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DB607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B3C882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0C3F3F9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7177696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1150F999" w14:textId="77777777" w:rsidTr="007058D2">
        <w:trPr>
          <w:cantSplit/>
          <w:trHeight w:val="280"/>
        </w:trPr>
        <w:tc>
          <w:tcPr>
            <w:tcW w:w="1126" w:type="dxa"/>
          </w:tcPr>
          <w:p w14:paraId="21700EB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2F1BF7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F4A7C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91D09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FFC957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7FEB0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0D26A2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33EB89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283CB76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549A8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B8D1B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45237419" w14:textId="77777777" w:rsidTr="007058D2">
        <w:trPr>
          <w:cantSplit/>
          <w:trHeight w:val="280"/>
        </w:trPr>
        <w:tc>
          <w:tcPr>
            <w:tcW w:w="1126" w:type="dxa"/>
          </w:tcPr>
          <w:p w14:paraId="6A841FF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9CA7E0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8528B3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31B3BCA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75966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BC3E48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48B056F" w14:textId="77777777" w:rsidTr="007058D2">
        <w:trPr>
          <w:cantSplit/>
          <w:trHeight w:val="280"/>
        </w:trPr>
        <w:tc>
          <w:tcPr>
            <w:tcW w:w="1126" w:type="dxa"/>
          </w:tcPr>
          <w:p w14:paraId="7C29C77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9D6C92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FF070D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2558A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1C7887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ECA155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9A09C1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1910C20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7567C6D" w14:textId="77777777" w:rsidTr="007058D2">
        <w:trPr>
          <w:cantSplit/>
          <w:trHeight w:val="280"/>
        </w:trPr>
        <w:tc>
          <w:tcPr>
            <w:tcW w:w="1126" w:type="dxa"/>
          </w:tcPr>
          <w:p w14:paraId="145C5D0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66A7A97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DEDB58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135A624D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D79DE6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5B625868" w14:textId="77777777" w:rsidTr="007058D2">
        <w:trPr>
          <w:cantSplit/>
          <w:trHeight w:val="280"/>
        </w:trPr>
        <w:tc>
          <w:tcPr>
            <w:tcW w:w="1126" w:type="dxa"/>
          </w:tcPr>
          <w:p w14:paraId="6BF014F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4626BB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ECAB5F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1B40CB7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33589AA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6932C2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6E68284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342A0202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4A9BCA76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7DED58D6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55B2F27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527E7C"/>
          </w:tcPr>
          <w:p w14:paraId="4D0DE5F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527E7C"/>
          </w:tcPr>
          <w:p w14:paraId="293C7A9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527E7C"/>
          </w:tcPr>
          <w:p w14:paraId="1038CE3A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527E7C"/>
          </w:tcPr>
          <w:p w14:paraId="6E4C3DD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6DEF4912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15761423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86F1596" w14:textId="77777777" w:rsidTr="00D44A98">
        <w:trPr>
          <w:cantSplit/>
          <w:trHeight w:val="280"/>
        </w:trPr>
        <w:tc>
          <w:tcPr>
            <w:tcW w:w="1126" w:type="dxa"/>
          </w:tcPr>
          <w:p w14:paraId="0FD326E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28782F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3B7456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78EE187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612D993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2D5AF8B2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16037CD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1ED9E69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870844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7F8E711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94E05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2586B31E" w14:textId="77777777" w:rsidTr="00D44A98">
        <w:trPr>
          <w:cantSplit/>
          <w:trHeight w:val="280"/>
        </w:trPr>
        <w:tc>
          <w:tcPr>
            <w:tcW w:w="1126" w:type="dxa"/>
          </w:tcPr>
          <w:p w14:paraId="089C0D3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5B4864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990E0B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60A5EF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6E92AC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1BDFD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4A677EE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F7BE2B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EB58A4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2542277" w14:textId="77777777" w:rsidTr="00D44A98">
        <w:trPr>
          <w:cantSplit/>
          <w:trHeight w:val="280"/>
        </w:trPr>
        <w:tc>
          <w:tcPr>
            <w:tcW w:w="1126" w:type="dxa"/>
          </w:tcPr>
          <w:p w14:paraId="3B9239E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3C408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428C5E7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E118BE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230A9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FE9673A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829E3B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113CB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454E7D0" w14:textId="77777777" w:rsidTr="00D44A98">
        <w:trPr>
          <w:cantSplit/>
          <w:trHeight w:val="280"/>
        </w:trPr>
        <w:tc>
          <w:tcPr>
            <w:tcW w:w="1126" w:type="dxa"/>
          </w:tcPr>
          <w:p w14:paraId="70BACF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9C3AC0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72AB089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676763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9A19CC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809649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6532A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584E0AC6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45004391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362CF242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49C2E5FB" w14:textId="77777777" w:rsidTr="00675229">
        <w:trPr>
          <w:cantSplit/>
          <w:trHeight w:val="280"/>
        </w:trPr>
        <w:tc>
          <w:tcPr>
            <w:tcW w:w="1410" w:type="dxa"/>
            <w:shd w:val="pct60" w:color="000000" w:fill="527E7C"/>
          </w:tcPr>
          <w:p w14:paraId="7556ACF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527E7C"/>
          </w:tcPr>
          <w:p w14:paraId="193725A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527E7C"/>
          </w:tcPr>
          <w:p w14:paraId="73AD278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527E7C"/>
          </w:tcPr>
          <w:p w14:paraId="54D1488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527E7C"/>
          </w:tcPr>
          <w:p w14:paraId="7BD8DDD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393AF4D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54FDB19D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50FDCCD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3B8D99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15804DA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763094D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0CA5E9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2E9B64C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1A7505C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66C3A1B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2C5F1D1B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33A916D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8DD5CA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5F37DE10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7D4EE79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5717C5F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4612E92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5E875522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08D9DCA3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F2002E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66FDA991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3F790307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57EC7132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24BF639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5D5C0B7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2F31BBBD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21FC08C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5CE92F80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78D03BB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678F7268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0524F01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751BD3A2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4792E4E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6964B09C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56D8351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5C53F38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075F75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689D94B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006057A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0B105E1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0DF674D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42EC63B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01B9258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36E0777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5E2F6FD2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1BB1CCEC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0F0F358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558553EF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76F1D42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3664142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386653D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48AA5A7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4A5E0D8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153AD78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D6A3E5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3FE563B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024E59A6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CE1AD4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58C2069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2682A6DE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7D486358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5D1818D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007E8D5D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1201C94F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699488BB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12D1D9B9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179A4C54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156EECE3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7EF0EC42" w14:textId="77777777" w:rsidTr="00675229">
        <w:trPr>
          <w:cantSplit/>
          <w:trHeight w:val="280"/>
        </w:trPr>
        <w:tc>
          <w:tcPr>
            <w:tcW w:w="1126" w:type="dxa"/>
            <w:shd w:val="pct60" w:color="000000" w:fill="527E7C"/>
          </w:tcPr>
          <w:p w14:paraId="5B82870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527E7C"/>
          </w:tcPr>
          <w:p w14:paraId="3983B53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527E7C"/>
          </w:tcPr>
          <w:p w14:paraId="0CCCFC38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527E7C"/>
          </w:tcPr>
          <w:p w14:paraId="2EF4AB04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527E7C"/>
          </w:tcPr>
          <w:p w14:paraId="7B51748B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0197B9EB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7BA4923D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738B2E8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D84374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44950A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BA6B59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590FC7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631DA7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1F0F31F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34C40AF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5FE49D96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07E674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C4C3660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2CEF43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87AC44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8C7E44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78C680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7ED8C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4E87FB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78C38B8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0CD019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C25984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2C2B021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73ABCD37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20ECB8D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47B94F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040F0D3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507BD5D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39C8976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5F64A6D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360E22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6D051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DC0D7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4FD26E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EC97CB9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408D2242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41EBC39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CBC783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55D8EF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61421BD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032712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2BB68A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2A06B004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D9B41CC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381FB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C25FCA3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859B96E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52B7DFD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41238FD" w14:textId="77777777" w:rsidTr="006E7A96">
        <w:trPr>
          <w:cantSplit/>
          <w:trHeight w:val="280"/>
        </w:trPr>
        <w:tc>
          <w:tcPr>
            <w:tcW w:w="1126" w:type="dxa"/>
          </w:tcPr>
          <w:p w14:paraId="01682588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137486EF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78693EF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8A15B4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138081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D9C1F7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29701DC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D3242D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C3A0D4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1BAC29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2A8A58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AE2A64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11A5CC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4A20E606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16CBA">
          <w:footerReference w:type="default" r:id="rId16"/>
          <w:pgSz w:w="16840" w:h="11907" w:orient="landscape" w:code="9"/>
          <w:pgMar w:top="2552" w:right="1871" w:bottom="1871" w:left="1871" w:header="709" w:footer="709" w:gutter="0"/>
          <w:cols w:space="708"/>
        </w:sectPr>
      </w:pPr>
    </w:p>
    <w:p w14:paraId="6B256325" w14:textId="77777777" w:rsidR="00003FEB" w:rsidRPr="008A735C" w:rsidRDefault="00003FEB" w:rsidP="00675229">
      <w:pPr>
        <w:pStyle w:val="BCKop1"/>
      </w:pPr>
      <w:bookmarkStart w:id="19" w:name="_Toc448297934"/>
      <w:bookmarkStart w:id="20" w:name="_Toc470172782"/>
      <w:bookmarkStart w:id="21" w:name="_Toc56677797"/>
      <w:r w:rsidRPr="008A735C">
        <w:lastRenderedPageBreak/>
        <w:t>7. Uitwerking van het V&amp;G plan</w:t>
      </w:r>
      <w:bookmarkEnd w:id="19"/>
      <w:bookmarkEnd w:id="20"/>
      <w:bookmarkEnd w:id="21"/>
    </w:p>
    <w:p w14:paraId="1459830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490424F7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3F0B02E1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247A41D7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816CBA">
      <w:footerReference w:type="default" r:id="rId17"/>
      <w:pgSz w:w="11906" w:h="16838"/>
      <w:pgMar w:top="2552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C1063" w14:textId="77777777" w:rsidR="00F05269" w:rsidRDefault="00F05269">
      <w:r>
        <w:separator/>
      </w:r>
    </w:p>
  </w:endnote>
  <w:endnote w:type="continuationSeparator" w:id="0">
    <w:p w14:paraId="3393DCE0" w14:textId="77777777" w:rsidR="00F05269" w:rsidRDefault="00F052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venir Next LT Pro">
    <w:charset w:val="00"/>
    <w:family w:val="swiss"/>
    <w:pitch w:val="variable"/>
    <w:sig w:usb0="800000EF" w:usb1="5000204A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enir Next LT Pro Demi">
    <w:charset w:val="00"/>
    <w:family w:val="swiss"/>
    <w:pitch w:val="variable"/>
    <w:sig w:usb0="800000EF" w:usb1="50002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BD77A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2BB60E41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9E782" w14:textId="46A0A496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90F67">
      <w:rPr>
        <w:rFonts w:ascii="Avenir Next LT Pro Demi" w:hAnsi="Avenir Next LT Pro Demi"/>
        <w:b/>
        <w:bCs/>
        <w:color w:val="93C48B"/>
      </w:rPr>
      <w:fldChar w:fldCharType="begin"/>
    </w:r>
    <w:r w:rsidRPr="00F90F67">
      <w:rPr>
        <w:rFonts w:ascii="Avenir Next LT Pro Demi" w:hAnsi="Avenir Next LT Pro Demi"/>
        <w:b/>
        <w:bCs/>
        <w:color w:val="93C48B"/>
      </w:rPr>
      <w:instrText>PAGE</w:instrText>
    </w:r>
    <w:r w:rsidRPr="00F90F67">
      <w:rPr>
        <w:rFonts w:ascii="Avenir Next LT Pro Demi" w:hAnsi="Avenir Next LT Pro Demi"/>
        <w:b/>
        <w:bCs/>
        <w:color w:val="93C48B"/>
      </w:rPr>
      <w:fldChar w:fldCharType="separate"/>
    </w:r>
    <w:r w:rsidRPr="00F90F67">
      <w:rPr>
        <w:rFonts w:ascii="Avenir Next LT Pro Demi" w:hAnsi="Avenir Next LT Pro Demi"/>
        <w:b/>
        <w:bCs/>
        <w:color w:val="93C48B"/>
      </w:rPr>
      <w:t>1</w:t>
    </w:r>
    <w:r w:rsidRPr="00F90F67">
      <w:rPr>
        <w:rFonts w:ascii="Avenir Next LT Pro Demi" w:hAnsi="Avenir Next LT Pro Demi"/>
        <w:b/>
        <w:bCs/>
        <w:color w:val="93C48B"/>
      </w:rPr>
      <w:fldChar w:fldCharType="end"/>
    </w:r>
    <w:r w:rsidRPr="00F90F67">
      <w:rPr>
        <w:rFonts w:ascii="Avenir Next LT Pro Demi" w:hAnsi="Avenir Next LT Pro Demi"/>
        <w:color w:val="93C48B"/>
      </w:rPr>
      <w:t xml:space="preserve"> van</w:t>
    </w:r>
    <w:r w:rsidR="00F90F67" w:rsidRPr="00F90F67">
      <w:rPr>
        <w:rFonts w:ascii="Avenir Next LT Pro Demi" w:hAnsi="Avenir Next LT Pro Demi"/>
        <w:color w:val="93C48B"/>
      </w:rPr>
      <w:t xml:space="preserve"> </w:t>
    </w:r>
    <w:r w:rsidR="00F90F67" w:rsidRPr="00F90F67">
      <w:rPr>
        <w:rFonts w:ascii="Avenir Next LT Pro Demi" w:hAnsi="Avenir Next LT Pro Demi"/>
        <w:b/>
        <w:bCs/>
        <w:color w:val="93C48B"/>
      </w:rPr>
      <w:t>10</w:t>
    </w:r>
  </w:p>
  <w:p w14:paraId="54B35678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F90F67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3840" behindDoc="1" locked="0" layoutInCell="1" allowOverlap="1" wp14:anchorId="1710420C" wp14:editId="65C2739D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2259558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4E7EA27" id="Rechthoek 2" o:spid="_x0000_s1026" style="position:absolute;margin-left:-94.2pt;margin-top:12.15pt;width:626.4pt;height:50.4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F092E41" w14:textId="77777777" w:rsidR="00675229" w:rsidRPr="00F90F67" w:rsidRDefault="00675229" w:rsidP="0067522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6D6E3" w14:textId="0AF04E9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90F67">
      <w:rPr>
        <w:rFonts w:ascii="Avenir Next LT Pro Demi" w:hAnsi="Avenir Next LT Pro Demi"/>
        <w:b/>
        <w:bCs/>
        <w:color w:val="93C48B"/>
      </w:rPr>
      <w:fldChar w:fldCharType="begin"/>
    </w:r>
    <w:r w:rsidRPr="00F90F67">
      <w:rPr>
        <w:rFonts w:ascii="Avenir Next LT Pro Demi" w:hAnsi="Avenir Next LT Pro Demi"/>
        <w:b/>
        <w:bCs/>
        <w:color w:val="93C48B"/>
      </w:rPr>
      <w:instrText>PAGE</w:instrText>
    </w:r>
    <w:r w:rsidRPr="00F90F67">
      <w:rPr>
        <w:rFonts w:ascii="Avenir Next LT Pro Demi" w:hAnsi="Avenir Next LT Pro Demi"/>
        <w:b/>
        <w:bCs/>
        <w:color w:val="93C48B"/>
      </w:rPr>
      <w:fldChar w:fldCharType="separate"/>
    </w:r>
    <w:r w:rsidRPr="00F90F67">
      <w:rPr>
        <w:rFonts w:ascii="Avenir Next LT Pro Demi" w:hAnsi="Avenir Next LT Pro Demi"/>
        <w:b/>
        <w:bCs/>
        <w:color w:val="93C48B"/>
      </w:rPr>
      <w:t>1</w:t>
    </w:r>
    <w:r w:rsidRPr="00F90F67">
      <w:rPr>
        <w:rFonts w:ascii="Avenir Next LT Pro Demi" w:hAnsi="Avenir Next LT Pro Demi"/>
        <w:b/>
        <w:bCs/>
        <w:color w:val="93C48B"/>
      </w:rPr>
      <w:fldChar w:fldCharType="end"/>
    </w:r>
    <w:r w:rsidRPr="00F90F67">
      <w:rPr>
        <w:rFonts w:ascii="Avenir Next LT Pro Demi" w:hAnsi="Avenir Next LT Pro Demi"/>
        <w:color w:val="93C48B"/>
      </w:rPr>
      <w:t xml:space="preserve"> van </w:t>
    </w:r>
    <w:r w:rsidR="00F90F67" w:rsidRPr="00F90F67">
      <w:rPr>
        <w:rFonts w:ascii="Avenir Next LT Pro Demi" w:hAnsi="Avenir Next LT Pro Demi"/>
        <w:b/>
        <w:bCs/>
        <w:color w:val="93C48B"/>
      </w:rPr>
      <w:t>10</w:t>
    </w:r>
  </w:p>
  <w:p w14:paraId="3DBE7D5C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F90F67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1792" behindDoc="1" locked="0" layoutInCell="1" allowOverlap="1" wp14:anchorId="6FDA4325" wp14:editId="234EDEF9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91616460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F7585A" id="Rechthoek 2" o:spid="_x0000_s1026" style="position:absolute;margin-left:-94.2pt;margin-top:12.15pt;width:626.4pt;height:50.4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4FDC036B" w14:textId="77777777" w:rsidR="004D35AC" w:rsidRPr="00F90F67" w:rsidRDefault="004D35AC" w:rsidP="0067522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FD562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90F67">
      <w:rPr>
        <w:rFonts w:ascii="Avenir Next LT Pro Demi" w:hAnsi="Avenir Next LT Pro Demi"/>
        <w:b/>
        <w:bCs/>
        <w:color w:val="93C48B"/>
      </w:rPr>
      <w:fldChar w:fldCharType="begin"/>
    </w:r>
    <w:r w:rsidRPr="00F90F67">
      <w:rPr>
        <w:rFonts w:ascii="Avenir Next LT Pro Demi" w:hAnsi="Avenir Next LT Pro Demi"/>
        <w:b/>
        <w:bCs/>
        <w:color w:val="93C48B"/>
      </w:rPr>
      <w:instrText>PAGE</w:instrText>
    </w:r>
    <w:r w:rsidRPr="00F90F67">
      <w:rPr>
        <w:rFonts w:ascii="Avenir Next LT Pro Demi" w:hAnsi="Avenir Next LT Pro Demi"/>
        <w:b/>
        <w:bCs/>
        <w:color w:val="93C48B"/>
      </w:rPr>
      <w:fldChar w:fldCharType="separate"/>
    </w:r>
    <w:r w:rsidRPr="00F90F67">
      <w:rPr>
        <w:rFonts w:ascii="Avenir Next LT Pro Demi" w:hAnsi="Avenir Next LT Pro Demi"/>
        <w:b/>
        <w:bCs/>
        <w:color w:val="93C48B"/>
      </w:rPr>
      <w:t>1</w:t>
    </w:r>
    <w:r w:rsidRPr="00F90F67">
      <w:rPr>
        <w:rFonts w:ascii="Avenir Next LT Pro Demi" w:hAnsi="Avenir Next LT Pro Demi"/>
        <w:b/>
        <w:bCs/>
        <w:color w:val="93C48B"/>
      </w:rPr>
      <w:fldChar w:fldCharType="end"/>
    </w:r>
    <w:r w:rsidRPr="00F90F67">
      <w:rPr>
        <w:rFonts w:ascii="Avenir Next LT Pro Demi" w:hAnsi="Avenir Next LT Pro Demi"/>
        <w:color w:val="93C48B"/>
      </w:rPr>
      <w:t xml:space="preserve"> van </w:t>
    </w:r>
    <w:r w:rsidRPr="00F90F67">
      <w:rPr>
        <w:rFonts w:ascii="Avenir Next LT Pro Demi" w:hAnsi="Avenir Next LT Pro Demi"/>
        <w:b/>
        <w:bCs/>
        <w:color w:val="93C48B"/>
      </w:rPr>
      <w:t>10</w:t>
    </w:r>
  </w:p>
  <w:p w14:paraId="0919D8FC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F90F67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5888" behindDoc="1" locked="0" layoutInCell="1" allowOverlap="1" wp14:anchorId="23CCCC1A" wp14:editId="02BECC87">
              <wp:simplePos x="0" y="0"/>
              <wp:positionH relativeFrom="page">
                <wp:align>right</wp:align>
              </wp:positionH>
              <wp:positionV relativeFrom="paragraph">
                <wp:posOffset>154305</wp:posOffset>
              </wp:positionV>
              <wp:extent cx="10683240" cy="640080"/>
              <wp:effectExtent l="0" t="0" r="22860" b="26670"/>
              <wp:wrapNone/>
              <wp:docPr id="625497220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68324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1E69E4C" id="Rechthoek 2" o:spid="_x0000_s1026" style="position:absolute;margin-left:790pt;margin-top:12.15pt;width:841.2pt;height:50.4pt;z-index:-25163059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" fillcolor="#527e7c" strokecolor="#527e7c">
              <w10:wrap anchorx="page"/>
            </v:rect>
          </w:pict>
        </mc:Fallback>
      </mc:AlternateContent>
    </w:r>
  </w:p>
  <w:p w14:paraId="3FA600DB" w14:textId="77777777" w:rsidR="00781B02" w:rsidRPr="00F90F67" w:rsidRDefault="00781B02" w:rsidP="00675229">
    <w:pPr>
      <w:pStyle w:val="Voettekst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51890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b/>
        <w:bCs/>
        <w:color w:val="93C48B"/>
      </w:rPr>
    </w:pPr>
    <w:r w:rsidRPr="00F90F67">
      <w:rPr>
        <w:rFonts w:ascii="Avenir Next LT Pro Demi" w:hAnsi="Avenir Next LT Pro Demi"/>
        <w:b/>
        <w:bCs/>
        <w:color w:val="93C48B"/>
      </w:rPr>
      <w:fldChar w:fldCharType="begin"/>
    </w:r>
    <w:r w:rsidRPr="00F90F67">
      <w:rPr>
        <w:rFonts w:ascii="Avenir Next LT Pro Demi" w:hAnsi="Avenir Next LT Pro Demi"/>
        <w:b/>
        <w:bCs/>
        <w:color w:val="93C48B"/>
      </w:rPr>
      <w:instrText>PAGE</w:instrText>
    </w:r>
    <w:r w:rsidRPr="00F90F67">
      <w:rPr>
        <w:rFonts w:ascii="Avenir Next LT Pro Demi" w:hAnsi="Avenir Next LT Pro Demi"/>
        <w:b/>
        <w:bCs/>
        <w:color w:val="93C48B"/>
      </w:rPr>
      <w:fldChar w:fldCharType="separate"/>
    </w:r>
    <w:r w:rsidRPr="00F90F67">
      <w:rPr>
        <w:rFonts w:ascii="Avenir Next LT Pro Demi" w:hAnsi="Avenir Next LT Pro Demi"/>
        <w:b/>
        <w:bCs/>
        <w:color w:val="93C48B"/>
      </w:rPr>
      <w:t>1</w:t>
    </w:r>
    <w:r w:rsidRPr="00F90F67">
      <w:rPr>
        <w:rFonts w:ascii="Avenir Next LT Pro Demi" w:hAnsi="Avenir Next LT Pro Demi"/>
        <w:b/>
        <w:bCs/>
        <w:color w:val="93C48B"/>
      </w:rPr>
      <w:fldChar w:fldCharType="end"/>
    </w:r>
    <w:r w:rsidRPr="00F90F67">
      <w:rPr>
        <w:rFonts w:ascii="Avenir Next LT Pro Demi" w:hAnsi="Avenir Next LT Pro Demi"/>
        <w:color w:val="93C48B"/>
      </w:rPr>
      <w:t xml:space="preserve"> van </w:t>
    </w:r>
    <w:r w:rsidRPr="00F90F67">
      <w:rPr>
        <w:rFonts w:ascii="Avenir Next LT Pro Demi" w:hAnsi="Avenir Next LT Pro Demi"/>
        <w:b/>
        <w:bCs/>
        <w:color w:val="93C48B"/>
      </w:rPr>
      <w:t>10</w:t>
    </w:r>
  </w:p>
  <w:p w14:paraId="120C26FB" w14:textId="77777777" w:rsidR="00675229" w:rsidRPr="00F90F67" w:rsidRDefault="00675229" w:rsidP="00675229">
    <w:pPr>
      <w:pStyle w:val="Voettekst"/>
      <w:tabs>
        <w:tab w:val="clear" w:pos="9072"/>
        <w:tab w:val="right" w:pos="9027"/>
      </w:tabs>
      <w:jc w:val="right"/>
      <w:rPr>
        <w:rFonts w:ascii="Avenir Next LT Pro Demi" w:hAnsi="Avenir Next LT Pro Demi"/>
        <w:color w:val="93C48B"/>
      </w:rPr>
    </w:pPr>
    <w:r w:rsidRPr="00F90F67">
      <w:rPr>
        <w:rFonts w:ascii="Avenir Next LT Pro Demi" w:hAnsi="Avenir Next LT Pro Demi"/>
        <w:b/>
        <w:bCs/>
        <w:noProof/>
        <w:color w:val="93C48B"/>
      </w:rPr>
      <mc:AlternateContent>
        <mc:Choice Requires="wps">
          <w:drawing>
            <wp:anchor distT="0" distB="0" distL="114300" distR="114300" simplePos="0" relativeHeight="251687936" behindDoc="1" locked="0" layoutInCell="1" allowOverlap="1" wp14:anchorId="6CB90AAB" wp14:editId="11DB21BC">
              <wp:simplePos x="0" y="0"/>
              <wp:positionH relativeFrom="column">
                <wp:posOffset>-1196340</wp:posOffset>
              </wp:positionH>
              <wp:positionV relativeFrom="paragraph">
                <wp:posOffset>154305</wp:posOffset>
              </wp:positionV>
              <wp:extent cx="7955280" cy="640080"/>
              <wp:effectExtent l="0" t="0" r="26670" b="26670"/>
              <wp:wrapNone/>
              <wp:docPr id="1535162423" name="Rechthoe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55280" cy="640080"/>
                      </a:xfrm>
                      <a:prstGeom prst="rect">
                        <a:avLst/>
                      </a:prstGeom>
                      <a:solidFill>
                        <a:srgbClr val="527E7C"/>
                      </a:solidFill>
                      <a:ln w="9525">
                        <a:solidFill>
                          <a:srgbClr val="527E7C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DF55AD5" id="Rechthoek 2" o:spid="_x0000_s1026" style="position:absolute;margin-left:-94.2pt;margin-top:12.15pt;width:626.4pt;height:50.4pt;z-index:-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" fillcolor="#527e7c" strokecolor="#527e7c"/>
          </w:pict>
        </mc:Fallback>
      </mc:AlternateContent>
    </w:r>
  </w:p>
  <w:p w14:paraId="7740166A" w14:textId="77777777" w:rsidR="00B24984" w:rsidRPr="00F90F67" w:rsidRDefault="00B24984" w:rsidP="0067522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B17C6" w14:textId="77777777" w:rsidR="00F05269" w:rsidRDefault="00F05269">
      <w:r>
        <w:separator/>
      </w:r>
    </w:p>
  </w:footnote>
  <w:footnote w:type="continuationSeparator" w:id="0">
    <w:p w14:paraId="283C4755" w14:textId="77777777" w:rsidR="00F05269" w:rsidRDefault="00F052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DC9A8" w14:textId="77777777" w:rsidR="004D35AC" w:rsidRPr="00675229" w:rsidRDefault="00675229" w:rsidP="00675229">
    <w:pPr>
      <w:pStyle w:val="Koptekst"/>
    </w:pPr>
    <w:r>
      <w:rPr>
        <w:noProof/>
      </w:rPr>
      <w:drawing>
        <wp:inline distT="0" distB="0" distL="0" distR="0" wp14:anchorId="08E266AD" wp14:editId="7089AAF3">
          <wp:extent cx="1592580" cy="975311"/>
          <wp:effectExtent l="0" t="0" r="7620" b="0"/>
          <wp:docPr id="312718047" name="Afbeelding 312718047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F640" w14:textId="77777777" w:rsidR="004D35AC" w:rsidRDefault="00675229">
    <w:pPr>
      <w:pStyle w:val="Koptekst"/>
    </w:pPr>
    <w:r>
      <w:rPr>
        <w:noProof/>
      </w:rPr>
      <w:drawing>
        <wp:inline distT="0" distB="0" distL="0" distR="0" wp14:anchorId="6C701DA4" wp14:editId="242E160A">
          <wp:extent cx="1592580" cy="975311"/>
          <wp:effectExtent l="0" t="0" r="7620" b="0"/>
          <wp:docPr id="730710303" name="Afbeelding 1" descr="Afbeelding met tekst, Lettertype, logo, symbool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0710303" name="Afbeelding 1" descr="Afbeelding met tekst, Lettertype, logo, symbool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3815" cy="9821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 w16cid:durableId="198471024">
    <w:abstractNumId w:val="26"/>
  </w:num>
  <w:num w:numId="2" w16cid:durableId="1255438013">
    <w:abstractNumId w:val="20"/>
  </w:num>
  <w:num w:numId="3" w16cid:durableId="1067996405">
    <w:abstractNumId w:val="10"/>
  </w:num>
  <w:num w:numId="4" w16cid:durableId="891505639">
    <w:abstractNumId w:val="25"/>
  </w:num>
  <w:num w:numId="5" w16cid:durableId="1561096608">
    <w:abstractNumId w:val="13"/>
  </w:num>
  <w:num w:numId="6" w16cid:durableId="1276601914">
    <w:abstractNumId w:val="11"/>
  </w:num>
  <w:num w:numId="7" w16cid:durableId="2116365016">
    <w:abstractNumId w:val="8"/>
  </w:num>
  <w:num w:numId="8" w16cid:durableId="1414543484">
    <w:abstractNumId w:val="4"/>
  </w:num>
  <w:num w:numId="9" w16cid:durableId="1797063375">
    <w:abstractNumId w:val="9"/>
  </w:num>
  <w:num w:numId="10" w16cid:durableId="1506246496">
    <w:abstractNumId w:val="22"/>
  </w:num>
  <w:num w:numId="11" w16cid:durableId="1767073904">
    <w:abstractNumId w:val="2"/>
  </w:num>
  <w:num w:numId="12" w16cid:durableId="1331180065">
    <w:abstractNumId w:val="5"/>
  </w:num>
  <w:num w:numId="13" w16cid:durableId="2093811387">
    <w:abstractNumId w:val="14"/>
  </w:num>
  <w:num w:numId="14" w16cid:durableId="1260259330">
    <w:abstractNumId w:val="15"/>
  </w:num>
  <w:num w:numId="15" w16cid:durableId="2026399659">
    <w:abstractNumId w:val="24"/>
  </w:num>
  <w:num w:numId="16" w16cid:durableId="1878466480">
    <w:abstractNumId w:val="28"/>
  </w:num>
  <w:num w:numId="17" w16cid:durableId="1230732892">
    <w:abstractNumId w:val="23"/>
  </w:num>
  <w:num w:numId="18" w16cid:durableId="496962591">
    <w:abstractNumId w:val="0"/>
  </w:num>
  <w:num w:numId="19" w16cid:durableId="1971937127">
    <w:abstractNumId w:val="6"/>
  </w:num>
  <w:num w:numId="20" w16cid:durableId="771903584">
    <w:abstractNumId w:val="27"/>
  </w:num>
  <w:num w:numId="21" w16cid:durableId="2083793956">
    <w:abstractNumId w:val="21"/>
  </w:num>
  <w:num w:numId="22" w16cid:durableId="310524033">
    <w:abstractNumId w:val="12"/>
  </w:num>
  <w:num w:numId="23" w16cid:durableId="1220437734">
    <w:abstractNumId w:val="1"/>
  </w:num>
  <w:num w:numId="24" w16cid:durableId="1274901733">
    <w:abstractNumId w:val="16"/>
  </w:num>
  <w:num w:numId="25" w16cid:durableId="1866096947">
    <w:abstractNumId w:val="7"/>
  </w:num>
  <w:num w:numId="26" w16cid:durableId="1518500912">
    <w:abstractNumId w:val="18"/>
  </w:num>
  <w:num w:numId="27" w16cid:durableId="2060543856">
    <w:abstractNumId w:val="17"/>
  </w:num>
  <w:num w:numId="28" w16cid:durableId="403601977">
    <w:abstractNumId w:val="3"/>
  </w:num>
  <w:num w:numId="29" w16cid:durableId="185199209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5E9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11CC"/>
    <w:rsid w:val="00183971"/>
    <w:rsid w:val="001858E6"/>
    <w:rsid w:val="001A1EE8"/>
    <w:rsid w:val="001B2A8E"/>
    <w:rsid w:val="001B73CA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A6119"/>
    <w:rsid w:val="002C0D64"/>
    <w:rsid w:val="002D0056"/>
    <w:rsid w:val="002D0210"/>
    <w:rsid w:val="002F69EC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606C"/>
    <w:rsid w:val="004064DB"/>
    <w:rsid w:val="00410A5D"/>
    <w:rsid w:val="00425D27"/>
    <w:rsid w:val="00442F5D"/>
    <w:rsid w:val="00445E3B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22FA3"/>
    <w:rsid w:val="00523A10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60206B"/>
    <w:rsid w:val="00604E76"/>
    <w:rsid w:val="006072FF"/>
    <w:rsid w:val="00616D72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75229"/>
    <w:rsid w:val="00693347"/>
    <w:rsid w:val="00695CD5"/>
    <w:rsid w:val="006A0711"/>
    <w:rsid w:val="006C14ED"/>
    <w:rsid w:val="006C36C9"/>
    <w:rsid w:val="006C6FAD"/>
    <w:rsid w:val="006C7F61"/>
    <w:rsid w:val="006E7A96"/>
    <w:rsid w:val="006F3705"/>
    <w:rsid w:val="006F3EFA"/>
    <w:rsid w:val="007058D2"/>
    <w:rsid w:val="00731EC9"/>
    <w:rsid w:val="00742DD8"/>
    <w:rsid w:val="0077083C"/>
    <w:rsid w:val="00773A6F"/>
    <w:rsid w:val="00781B02"/>
    <w:rsid w:val="0079727E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16CBA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A735C"/>
    <w:rsid w:val="008C0BBF"/>
    <w:rsid w:val="008D1A95"/>
    <w:rsid w:val="008D487F"/>
    <w:rsid w:val="008D79B8"/>
    <w:rsid w:val="008E5BB4"/>
    <w:rsid w:val="008F1881"/>
    <w:rsid w:val="008F7936"/>
    <w:rsid w:val="00900681"/>
    <w:rsid w:val="00905639"/>
    <w:rsid w:val="0090634D"/>
    <w:rsid w:val="00915771"/>
    <w:rsid w:val="00921AD1"/>
    <w:rsid w:val="009323F1"/>
    <w:rsid w:val="0094160F"/>
    <w:rsid w:val="00943E71"/>
    <w:rsid w:val="0095513E"/>
    <w:rsid w:val="009D5EB9"/>
    <w:rsid w:val="009D72BC"/>
    <w:rsid w:val="009E1C50"/>
    <w:rsid w:val="009E3360"/>
    <w:rsid w:val="009E74BC"/>
    <w:rsid w:val="009F60D5"/>
    <w:rsid w:val="00A04434"/>
    <w:rsid w:val="00A14FE1"/>
    <w:rsid w:val="00A279A9"/>
    <w:rsid w:val="00A318E5"/>
    <w:rsid w:val="00A61B62"/>
    <w:rsid w:val="00A62F4E"/>
    <w:rsid w:val="00A633AE"/>
    <w:rsid w:val="00A87066"/>
    <w:rsid w:val="00A901F5"/>
    <w:rsid w:val="00AB1AF8"/>
    <w:rsid w:val="00AD02D1"/>
    <w:rsid w:val="00AD594E"/>
    <w:rsid w:val="00AE0098"/>
    <w:rsid w:val="00AE5081"/>
    <w:rsid w:val="00B212C8"/>
    <w:rsid w:val="00B24984"/>
    <w:rsid w:val="00B35725"/>
    <w:rsid w:val="00B5725C"/>
    <w:rsid w:val="00B83D8B"/>
    <w:rsid w:val="00B86156"/>
    <w:rsid w:val="00B959EC"/>
    <w:rsid w:val="00BA0CA6"/>
    <w:rsid w:val="00BA14BA"/>
    <w:rsid w:val="00BA675A"/>
    <w:rsid w:val="00BA7BDC"/>
    <w:rsid w:val="00BC23F1"/>
    <w:rsid w:val="00BD594E"/>
    <w:rsid w:val="00BF5542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D34AB"/>
    <w:rsid w:val="00CF039F"/>
    <w:rsid w:val="00CF45E9"/>
    <w:rsid w:val="00CF57AF"/>
    <w:rsid w:val="00D15F9D"/>
    <w:rsid w:val="00D163E6"/>
    <w:rsid w:val="00D16C73"/>
    <w:rsid w:val="00D220C9"/>
    <w:rsid w:val="00D2695C"/>
    <w:rsid w:val="00D3654B"/>
    <w:rsid w:val="00D43934"/>
    <w:rsid w:val="00D44A98"/>
    <w:rsid w:val="00D519EA"/>
    <w:rsid w:val="00D64CB0"/>
    <w:rsid w:val="00D66F30"/>
    <w:rsid w:val="00DB2FBC"/>
    <w:rsid w:val="00DB6044"/>
    <w:rsid w:val="00DE0517"/>
    <w:rsid w:val="00DF0581"/>
    <w:rsid w:val="00E13163"/>
    <w:rsid w:val="00E2613D"/>
    <w:rsid w:val="00E33EC6"/>
    <w:rsid w:val="00E40F06"/>
    <w:rsid w:val="00E74AC5"/>
    <w:rsid w:val="00E92F5A"/>
    <w:rsid w:val="00EA1155"/>
    <w:rsid w:val="00EB7C0D"/>
    <w:rsid w:val="00EC72C9"/>
    <w:rsid w:val="00EE3BAC"/>
    <w:rsid w:val="00EF5A6C"/>
    <w:rsid w:val="00F05269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0F67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77AF50C5"/>
  <w15:chartTrackingRefBased/>
  <w15:docId w15:val="{2E6448BD-FAD3-4FF8-9F6E-FBE5CF9E0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aliases w:val="BC Kop 2"/>
    <w:basedOn w:val="Standaard"/>
    <w:next w:val="Standaard"/>
    <w:link w:val="Kop2Char"/>
    <w:autoRedefine/>
    <w:rsid w:val="00675229"/>
    <w:pPr>
      <w:keepNext/>
      <w:widowControl w:val="0"/>
      <w:outlineLvl w:val="1"/>
    </w:pPr>
    <w:rPr>
      <w:rFonts w:ascii="Avenir Next LT Pro" w:hAnsi="Avenir Next LT Pro"/>
      <w:b/>
      <w:snapToGrid w:val="0"/>
      <w:color w:val="A73A21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  <w:style w:type="paragraph" w:customStyle="1" w:styleId="BCKop1">
    <w:name w:val="BC Kop 1"/>
    <w:basedOn w:val="Kop2"/>
    <w:link w:val="BCKop1Char"/>
    <w:qFormat/>
    <w:rsid w:val="00675229"/>
    <w:rPr>
      <w:color w:val="527E7C"/>
    </w:rPr>
  </w:style>
  <w:style w:type="character" w:customStyle="1" w:styleId="Kop2Char">
    <w:name w:val="Kop 2 Char"/>
    <w:aliases w:val="BC Kop 2 Char"/>
    <w:basedOn w:val="Standaardalinea-lettertype"/>
    <w:link w:val="Kop2"/>
    <w:rsid w:val="00675229"/>
    <w:rPr>
      <w:rFonts w:ascii="Avenir Next LT Pro" w:hAnsi="Avenir Next LT Pro"/>
      <w:b/>
      <w:snapToGrid w:val="0"/>
      <w:color w:val="A73A21"/>
      <w:sz w:val="28"/>
    </w:rPr>
  </w:style>
  <w:style w:type="character" w:customStyle="1" w:styleId="BCKop1Char">
    <w:name w:val="BC Kop 1 Char"/>
    <w:basedOn w:val="Kop2Char"/>
    <w:link w:val="BCKop1"/>
    <w:rsid w:val="00675229"/>
    <w:rPr>
      <w:rFonts w:ascii="Avenir Next LT Pro" w:hAnsi="Avenir Next LT Pro"/>
      <w:b/>
      <w:snapToGrid w:val="0"/>
      <w:color w:val="527E7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i3\BWA%20-%20Documenten\4_Sjablonen\2_Bestek%20en%20aanbesteding\bestek\bijlagen\BC_V&amp;G%20plan_sjabloo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7f5c7e-68f5-48d0-8669-2a16ec59152f" xsi:nil="true"/>
    <lcf76f155ced4ddcb4097134ff3c332f xmlns="720a2c0d-0167-465d-9fd0-7f23c415823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648ACA6560CF40B9DF8D44B26CC3B3" ma:contentTypeVersion="15" ma:contentTypeDescription="Create a new document." ma:contentTypeScope="" ma:versionID="d6dfa7eed3b08c89c32d5e9d603c528a">
  <xsd:schema xmlns:xsd="http://www.w3.org/2001/XMLSchema" xmlns:xs="http://www.w3.org/2001/XMLSchema" xmlns:p="http://schemas.microsoft.com/office/2006/metadata/properties" xmlns:ns2="720a2c0d-0167-465d-9fd0-7f23c4158232" xmlns:ns3="fa7f5c7e-68f5-48d0-8669-2a16ec59152f" targetNamespace="http://schemas.microsoft.com/office/2006/metadata/properties" ma:root="true" ma:fieldsID="a5f1ba521599d0e3117f732f8afa2b59" ns2:_="" ns3:_="">
    <xsd:import namespace="720a2c0d-0167-465d-9fd0-7f23c4158232"/>
    <xsd:import namespace="fa7f5c7e-68f5-48d0-8669-2a16ec5915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a2c0d-0167-465d-9fd0-7f23c41582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b0ae7b07-9c7f-431d-8868-8cf2140ed2a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7f5c7e-68f5-48d0-8669-2a16ec59152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03cf3af-6430-455d-9ce7-4ab80dc3a8a6}" ma:internalName="TaxCatchAll" ma:showField="CatchAllData" ma:web="fa7f5c7e-68f5-48d0-8669-2a16ec5915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  <ds:schemaRef ds:uri="6d56677d-a9ae-4fa3-b843-6a9fa33e22be"/>
    <ds:schemaRef ds:uri="0e2253c5-dfd6-402f-8a84-36cb1aa46846"/>
  </ds:schemaRefs>
</ds:datastoreItem>
</file>

<file path=customXml/itemProps3.xml><?xml version="1.0" encoding="utf-8"?>
<ds:datastoreItem xmlns:ds="http://schemas.openxmlformats.org/officeDocument/2006/customXml" ds:itemID="{CB5D1195-D9A6-4BDC-97DD-F14BBAC61AF5}"/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BC_V&amp;G plan_sjabloon</Template>
  <TotalTime>0</TotalTime>
  <Pages>12</Pages>
  <Words>1401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9091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Nienke de Haan</dc:creator>
  <cp:keywords/>
  <cp:lastModifiedBy>Nienke de Haan</cp:lastModifiedBy>
  <cp:revision>7</cp:revision>
  <cp:lastPrinted>2016-12-02T11:43:00Z</cp:lastPrinted>
  <dcterms:created xsi:type="dcterms:W3CDTF">2025-06-03T11:05:00Z</dcterms:created>
  <dcterms:modified xsi:type="dcterms:W3CDTF">2025-06-03T11:12:00Z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0x01010038648ACA6560CF40B9DF8D44B26CC3B3</vt:lpwstr>
  </property>
  <property fmtid="{D5CDD505-2E9C-101B-9397-08002B2CF9AE}" pid="3" name="MediaServiceImageTags">
    <vt:lpwstr/>
  </property>
  <property fmtid="{D5CDD505-2E9C-101B-9397-08002B2CF9AE}" pid="4" name="Order">
    <vt:r8>7100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